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7E28884" w:rsidP="77E28884" w:rsidRDefault="77E28884" w14:paraId="6AA89EFA" w14:textId="33E14FEE">
      <w:pPr>
        <w:rPr>
          <w:sz w:val="80"/>
          <w:szCs w:val="80"/>
        </w:rPr>
      </w:pPr>
      <w:r w:rsidRPr="77E28884" w:rsidR="77E28884">
        <w:rPr>
          <w:sz w:val="80"/>
          <w:szCs w:val="80"/>
        </w:rPr>
        <w:t xml:space="preserve">Solcellsrapport  April 2022 </w:t>
      </w:r>
    </w:p>
    <w:p w:rsidR="77E28884" w:rsidP="77E28884" w:rsidRDefault="77E28884" w14:paraId="4A85BD0E" w14:textId="2B534CE8">
      <w:pPr>
        <w:pStyle w:val="Normal"/>
        <w:rPr>
          <w:sz w:val="28"/>
          <w:szCs w:val="28"/>
        </w:rPr>
      </w:pPr>
      <w:r>
        <w:drawing>
          <wp:inline wp14:editId="5A9E00F4" wp14:anchorId="54023BAC">
            <wp:extent cx="5904357" cy="3832041"/>
            <wp:effectExtent l="0" t="0" r="0" b="0"/>
            <wp:docPr id="512078053" name="" title=""/>
            <wp:cNvGraphicFramePr>
              <a:graphicFrameLocks noChangeAspect="1"/>
            </wp:cNvGraphicFramePr>
            <a:graphic>
              <a:graphicData uri="http://schemas.openxmlformats.org/drawingml/2006/picture">
                <pic:pic>
                  <pic:nvPicPr>
                    <pic:cNvPr id="0" name=""/>
                    <pic:cNvPicPr/>
                  </pic:nvPicPr>
                  <pic:blipFill>
                    <a:blip r:embed="R41b37cde7df7460f">
                      <a:extLst>
                        <a:ext xmlns:a="http://schemas.openxmlformats.org/drawingml/2006/main" uri="{28A0092B-C50C-407E-A947-70E740481C1C}">
                          <a14:useLocalDpi val="0"/>
                        </a:ext>
                      </a:extLst>
                    </a:blip>
                    <a:stretch>
                      <a:fillRect/>
                    </a:stretch>
                  </pic:blipFill>
                  <pic:spPr>
                    <a:xfrm>
                      <a:off x="0" y="0"/>
                      <a:ext cx="5904357" cy="3832041"/>
                    </a:xfrm>
                    <a:prstGeom prst="rect">
                      <a:avLst/>
                    </a:prstGeom>
                  </pic:spPr>
                </pic:pic>
              </a:graphicData>
            </a:graphic>
          </wp:inline>
        </w:drawing>
      </w:r>
    </w:p>
    <w:p w:rsidR="77E28884" w:rsidP="77E28884" w:rsidRDefault="77E28884" w14:paraId="585FAC4C" w14:textId="5A2E7118">
      <w:pPr>
        <w:pStyle w:val="Normal"/>
        <w:rPr>
          <w:sz w:val="28"/>
          <w:szCs w:val="28"/>
        </w:rPr>
      </w:pPr>
      <w:r w:rsidRPr="77E28884" w:rsidR="77E28884">
        <w:rPr>
          <w:sz w:val="28"/>
          <w:szCs w:val="28"/>
        </w:rPr>
        <w:t xml:space="preserve">Vi börjar producera lite el direkt när solen går upp på morgonen, men från </w:t>
      </w:r>
      <w:proofErr w:type="spellStart"/>
      <w:r w:rsidRPr="77E28884" w:rsidR="77E28884">
        <w:rPr>
          <w:sz w:val="28"/>
          <w:szCs w:val="28"/>
        </w:rPr>
        <w:t>kl</w:t>
      </w:r>
      <w:proofErr w:type="spellEnd"/>
      <w:r w:rsidRPr="77E28884" w:rsidR="77E28884">
        <w:rPr>
          <w:sz w:val="28"/>
          <w:szCs w:val="28"/>
        </w:rPr>
        <w:t xml:space="preserve"> 8.00 börjar produktionen stiga ordentligt. Runt </w:t>
      </w:r>
      <w:proofErr w:type="spellStart"/>
      <w:r w:rsidRPr="77E28884" w:rsidR="77E28884">
        <w:rPr>
          <w:sz w:val="28"/>
          <w:szCs w:val="28"/>
        </w:rPr>
        <w:t>kl</w:t>
      </w:r>
      <w:proofErr w:type="spellEnd"/>
      <w:r w:rsidRPr="77E28884" w:rsidR="77E28884">
        <w:rPr>
          <w:sz w:val="28"/>
          <w:szCs w:val="28"/>
        </w:rPr>
        <w:t xml:space="preserve"> 20 har produktionen avstannat för dagen. Vi har haft en lite molnigare period denna månad, och det ser man genom att produktionen kraftigt går upp och ner. Men när det är som molnigast så producerar vi ändå tillräckligt med el för att hålla belysningen igång och köra ett par dammsugare. </w:t>
      </w:r>
    </w:p>
    <w:p w:rsidR="77E28884" w:rsidP="77E28884" w:rsidRDefault="77E28884" w14:paraId="54E95330" w14:textId="0D5B8502">
      <w:pPr>
        <w:pStyle w:val="Normal"/>
        <w:rPr>
          <w:sz w:val="28"/>
          <w:szCs w:val="28"/>
        </w:rPr>
      </w:pPr>
    </w:p>
    <w:p w:rsidR="77E28884" w:rsidP="77E28884" w:rsidRDefault="77E28884" w14:paraId="637A679D" w14:textId="1ED6C36D">
      <w:pPr>
        <w:pStyle w:val="Normal"/>
        <w:rPr>
          <w:sz w:val="28"/>
          <w:szCs w:val="28"/>
        </w:rPr>
      </w:pPr>
      <w:r w:rsidRPr="77E28884" w:rsidR="77E28884">
        <w:rPr>
          <w:sz w:val="28"/>
          <w:szCs w:val="28"/>
        </w:rPr>
        <w:t xml:space="preserve">Om drygt en vecka börjar vi kunna sälja överskottselen, å då är det ungefär </w:t>
      </w:r>
      <w:proofErr w:type="gramStart"/>
      <w:r w:rsidRPr="77E28884" w:rsidR="77E28884">
        <w:rPr>
          <w:sz w:val="28"/>
          <w:szCs w:val="28"/>
        </w:rPr>
        <w:t>4-6</w:t>
      </w:r>
      <w:proofErr w:type="gramEnd"/>
      <w:r w:rsidRPr="77E28884" w:rsidR="77E28884">
        <w:rPr>
          <w:sz w:val="28"/>
          <w:szCs w:val="28"/>
        </w:rPr>
        <w:t xml:space="preserve"> timmar mellan </w:t>
      </w:r>
      <w:proofErr w:type="spellStart"/>
      <w:r w:rsidRPr="77E28884" w:rsidR="77E28884">
        <w:rPr>
          <w:sz w:val="28"/>
          <w:szCs w:val="28"/>
        </w:rPr>
        <w:t>kl</w:t>
      </w:r>
      <w:proofErr w:type="spellEnd"/>
      <w:r w:rsidRPr="77E28884" w:rsidR="77E28884">
        <w:rPr>
          <w:sz w:val="28"/>
          <w:szCs w:val="28"/>
        </w:rPr>
        <w:t xml:space="preserve"> 10 och </w:t>
      </w:r>
      <w:proofErr w:type="spellStart"/>
      <w:r w:rsidRPr="77E28884" w:rsidR="77E28884">
        <w:rPr>
          <w:sz w:val="28"/>
          <w:szCs w:val="28"/>
        </w:rPr>
        <w:t>kl</w:t>
      </w:r>
      <w:proofErr w:type="spellEnd"/>
      <w:r w:rsidRPr="77E28884" w:rsidR="77E28884">
        <w:rPr>
          <w:sz w:val="28"/>
          <w:szCs w:val="28"/>
        </w:rPr>
        <w:t xml:space="preserve"> 16 som vi har överskott en genomsnittsdag. Hur mycket pengar vi kan sparar och intjänar kommer kunna redovisas senare under året! Håll tummarna för en solig maj nu! </w:t>
      </w:r>
    </w:p>
    <w:p w:rsidR="77E28884" w:rsidP="77E28884" w:rsidRDefault="77E28884" w14:paraId="6671DEE0" w14:textId="78ADF7DB">
      <w:pPr>
        <w:pStyle w:val="Normal"/>
        <w:rPr>
          <w:sz w:val="28"/>
          <w:szCs w:val="28"/>
        </w:rPr>
      </w:pPr>
      <w:r w:rsidRPr="77E28884" w:rsidR="77E28884">
        <w:rPr>
          <w:sz w:val="28"/>
          <w:szCs w:val="28"/>
        </w:rPr>
        <w:t>Soliga hälsningar från Styrelsen</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4DDAEB"/>
    <w:rsid w:val="664DDAEB"/>
    <w:rsid w:val="77E288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DAEB"/>
  <w15:chartTrackingRefBased/>
  <w15:docId w15:val="{B225AFDD-0202-47D7-AEEF-3CCEAFC43E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41b37cde7df746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2022-05-03T15:13:49.0758080Z</dcterms:created>
  <dcterms:modified xsi:type="dcterms:W3CDTF">2022-05-03T16:09:44.9046598Z</dcterms:modified>
  <dc:creator>Ida Persson</dc:creator>
  <lastModifiedBy>Ida Persson</lastModifiedBy>
</coreProperties>
</file>